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Приложение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№ </w:t>
      </w:r>
      <w:r>
        <w:rPr>
          <w:sz w:val="16"/>
          <w:szCs w:val="16"/>
        </w:rPr>
        <w:t xml:space="preserve">3</w:t>
      </w:r>
      <w:r>
        <w:rPr>
          <w:sz w:val="16"/>
          <w:szCs w:val="16"/>
        </w:rPr>
      </w:r>
    </w:p>
    <w:p>
      <w:pPr>
        <w:ind w:firstLine="699"/>
        <w:jc w:val="right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к приказу </w:t>
      </w:r>
      <w:r>
        <w:rPr>
          <w:color w:val="000000"/>
          <w:sz w:val="16"/>
          <w:szCs w:val="16"/>
        </w:rPr>
        <w:t xml:space="preserve">Минтранса </w:t>
      </w:r>
      <w:r>
        <w:rPr>
          <w:color w:val="000000"/>
          <w:sz w:val="16"/>
          <w:szCs w:val="16"/>
        </w:rPr>
        <w:t xml:space="preserve">РФ</w:t>
      </w:r>
      <w:r>
        <w:rPr>
          <w:color w:val="000000"/>
          <w:sz w:val="16"/>
          <w:szCs w:val="16"/>
        </w:rPr>
      </w:r>
    </w:p>
    <w:p>
      <w:pPr>
        <w:ind w:firstLine="699"/>
        <w:jc w:val="right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от </w:t>
      </w:r>
      <w:r>
        <w:rPr>
          <w:color w:val="000000"/>
          <w:sz w:val="16"/>
          <w:szCs w:val="16"/>
        </w:rPr>
        <w:t xml:space="preserve">1</w:t>
      </w:r>
      <w:r>
        <w:rPr>
          <w:color w:val="000000"/>
          <w:sz w:val="16"/>
          <w:szCs w:val="16"/>
        </w:rPr>
        <w:t xml:space="preserve">1 </w:t>
      </w:r>
      <w:r>
        <w:rPr>
          <w:color w:val="000000"/>
          <w:sz w:val="16"/>
          <w:szCs w:val="16"/>
        </w:rPr>
        <w:t xml:space="preserve">февраля</w:t>
      </w:r>
      <w:r>
        <w:rPr>
          <w:color w:val="000000"/>
          <w:sz w:val="16"/>
          <w:szCs w:val="16"/>
        </w:rPr>
        <w:t xml:space="preserve"> 200</w:t>
      </w:r>
      <w:r>
        <w:rPr>
          <w:color w:val="000000"/>
          <w:sz w:val="16"/>
          <w:szCs w:val="16"/>
        </w:rPr>
        <w:t xml:space="preserve">8 </w:t>
      </w:r>
      <w:r>
        <w:rPr>
          <w:color w:val="000000"/>
          <w:sz w:val="16"/>
          <w:szCs w:val="16"/>
        </w:rPr>
        <w:t xml:space="preserve">г. №</w:t>
      </w:r>
      <w:r>
        <w:rPr>
          <w:color w:val="000000"/>
          <w:sz w:val="16"/>
          <w:szCs w:val="16"/>
        </w:rPr>
        <w:t xml:space="preserve"> </w:t>
      </w:r>
      <w:r>
        <w:rPr>
          <w:color w:val="000000"/>
          <w:sz w:val="16"/>
          <w:szCs w:val="16"/>
        </w:rPr>
        <w:t xml:space="preserve">23</w:t>
      </w:r>
      <w:r>
        <w:rPr>
          <w:color w:val="000000"/>
          <w:sz w:val="16"/>
          <w:szCs w:val="16"/>
        </w:rPr>
      </w:r>
    </w:p>
    <w:p>
      <w:pPr>
        <w:jc w:val="both"/>
      </w:pPr>
      <w:r/>
      <w:r/>
    </w:p>
    <w:p>
      <w:pPr>
        <w:jc w:val="both"/>
      </w:pPr>
      <w:r/>
      <w:r/>
    </w:p>
    <w:p>
      <w:pPr>
        <w:jc w:val="both"/>
      </w:pPr>
      <w:r/>
      <w:r/>
    </w:p>
    <w:p>
      <w:pPr>
        <w:jc w:val="center"/>
        <w:spacing w:after="40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 xml:space="preserve">С</w:t>
      </w:r>
      <w:r>
        <w:rPr>
          <w:b/>
          <w:bCs/>
          <w:sz w:val="30"/>
          <w:szCs w:val="30"/>
        </w:rPr>
        <w:t xml:space="preserve">к</w:t>
      </w:r>
      <w:r>
        <w:rPr>
          <w:b/>
          <w:bCs/>
          <w:sz w:val="30"/>
          <w:szCs w:val="30"/>
        </w:rPr>
        <w:t xml:space="preserve">ладская </w:t>
      </w:r>
      <w:r>
        <w:rPr>
          <w:b/>
          <w:bCs/>
          <w:sz w:val="30"/>
          <w:szCs w:val="30"/>
        </w:rPr>
        <w:t xml:space="preserve">расписка</w:t>
      </w:r>
      <w:r>
        <w:rPr>
          <w:b/>
          <w:bCs/>
          <w:sz w:val="30"/>
          <w:szCs w:val="30"/>
        </w:rPr>
      </w:r>
    </w:p>
    <w:p>
      <w:r/>
      <w:r/>
    </w:p>
    <w:p>
      <w:r/>
      <w:r/>
    </w:p>
    <w:p>
      <w:r/>
      <w:r/>
    </w:p>
    <w:tbl>
      <w:tblPr>
        <w:tblStyle w:val="675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5"/>
        <w:gridCol w:w="4536"/>
        <w:gridCol w:w="2834"/>
      </w:tblGrid>
      <w:tr>
        <w:tblPrEx/>
        <w:trPr>
          <w:trHeight w:val="340"/>
        </w:trPr>
        <w:tc>
          <w:tcPr>
            <w:tcBorders>
              <w:bottom w:val="single" w:color="auto" w:sz="4" w:space="0"/>
            </w:tcBorders>
            <w:tcW w:w="2835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  <w:r>
              <w:rPr>
                <w:b/>
                <w:bCs/>
                <w:sz w:val="26"/>
                <w:szCs w:val="26"/>
              </w:rPr>
            </w:r>
          </w:p>
        </w:tc>
        <w:tc>
          <w:tcPr>
            <w:tcW w:w="4536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  <w:r>
              <w:rPr>
                <w:b/>
                <w:bCs/>
                <w:sz w:val="26"/>
                <w:szCs w:val="26"/>
              </w:rPr>
            </w:r>
          </w:p>
        </w:tc>
        <w:tc>
          <w:tcPr>
            <w:tcBorders>
              <w:bottom w:val="single" w:color="auto" w:sz="4" w:space="0"/>
            </w:tcBorders>
            <w:tcW w:w="2834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  <w:r>
              <w:rPr>
                <w:b/>
                <w:bCs/>
                <w:sz w:val="26"/>
                <w:szCs w:val="26"/>
              </w:rPr>
            </w:r>
          </w:p>
        </w:tc>
      </w:tr>
      <w:tr>
        <w:tblPrEx/>
        <w:trPr/>
        <w:tc>
          <w:tcPr>
            <w:tcW w:w="2835" w:type="dxa"/>
            <w:textDirection w:val="lrTb"/>
            <w:noWrap w:val="false"/>
          </w:tcPr>
          <w:p>
            <w:pPr>
              <w:jc w:val="center"/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 xml:space="preserve">1 (дата)</w:t>
            </w:r>
            <w:r>
              <w:rPr>
                <w:i/>
                <w:iCs/>
                <w:sz w:val="14"/>
                <w:szCs w:val="14"/>
              </w:rPr>
            </w:r>
          </w:p>
        </w:tc>
        <w:tc>
          <w:tcPr>
            <w:tcW w:w="4536" w:type="dxa"/>
            <w:textDirection w:val="lrTb"/>
            <w:noWrap w:val="false"/>
          </w:tcPr>
          <w:p>
            <w:pPr>
              <w:jc w:val="center"/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</w:r>
            <w:r>
              <w:rPr>
                <w:i/>
                <w:iCs/>
                <w:sz w:val="14"/>
                <w:szCs w:val="14"/>
              </w:rPr>
            </w:r>
          </w:p>
        </w:tc>
        <w:tc>
          <w:tcPr>
            <w:tcW w:w="2834" w:type="dxa"/>
            <w:textDirection w:val="lrTb"/>
            <w:noWrap w:val="false"/>
          </w:tcPr>
          <w:p>
            <w:pPr>
              <w:jc w:val="center"/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 xml:space="preserve">2 (номер)</w:t>
            </w:r>
            <w:r>
              <w:rPr>
                <w:i/>
                <w:iCs/>
                <w:sz w:val="14"/>
                <w:szCs w:val="14"/>
              </w:rPr>
            </w:r>
          </w:p>
        </w:tc>
      </w:tr>
    </w:tbl>
    <w:p>
      <w:pPr>
        <w:jc w:val="both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both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tbl>
      <w:tblPr>
        <w:tblStyle w:val="675"/>
        <w:tblW w:w="10207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4"/>
        <w:gridCol w:w="518"/>
        <w:gridCol w:w="8555"/>
      </w:tblGrid>
      <w:tr>
        <w:tblPrEx/>
        <w:trPr>
          <w:trHeight w:val="284"/>
        </w:trPr>
        <w:tc>
          <w:tcPr>
            <w:tcW w:w="1134" w:type="dxa"/>
            <w:vAlign w:val="bottom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</w:t>
            </w:r>
            <w:r>
              <w:rPr>
                <w:sz w:val="26"/>
                <w:szCs w:val="26"/>
              </w:rPr>
              <w:t xml:space="preserve"> Клиент</w:t>
            </w:r>
            <w:r>
              <w:rPr>
                <w:sz w:val="26"/>
                <w:szCs w:val="26"/>
              </w:rPr>
            </w:r>
          </w:p>
        </w:tc>
        <w:tc>
          <w:tcPr>
            <w:gridSpan w:val="2"/>
            <w:tcBorders>
              <w:bottom w:val="single" w:color="auto" w:sz="4" w:space="0"/>
            </w:tcBorders>
            <w:tcW w:w="9073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trHeight w:val="284"/>
        </w:trPr>
        <w:tc>
          <w:tcPr>
            <w:gridSpan w:val="3"/>
            <w:tcBorders>
              <w:bottom w:val="single" w:color="auto" w:sz="4" w:space="0"/>
            </w:tcBorders>
            <w:tcW w:w="10207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trHeight w:val="20"/>
        </w:trPr>
        <w:tc>
          <w:tcPr>
            <w:gridSpan w:val="2"/>
            <w:tcW w:w="1652" w:type="dxa"/>
            <w:vAlign w:val="bottom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4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Экспедитор</w:t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bottom w:val="single" w:color="auto" w:sz="4" w:space="0"/>
            </w:tcBorders>
            <w:tcW w:w="8555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trHeight w:val="20"/>
        </w:trPr>
        <w:tc>
          <w:tcPr>
            <w:gridSpan w:val="3"/>
            <w:tcBorders>
              <w:bottom w:val="single" w:color="auto" w:sz="4" w:space="0"/>
            </w:tcBorders>
            <w:tcW w:w="10207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</w:tbl>
    <w:p>
      <w:r/>
      <w:r/>
    </w:p>
    <w:tbl>
      <w:tblPr>
        <w:tblStyle w:val="675"/>
        <w:tblW w:w="10207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4"/>
        <w:gridCol w:w="424"/>
        <w:gridCol w:w="346"/>
        <w:gridCol w:w="112"/>
        <w:gridCol w:w="420"/>
        <w:gridCol w:w="56"/>
        <w:gridCol w:w="42"/>
        <w:gridCol w:w="448"/>
        <w:gridCol w:w="702"/>
        <w:gridCol w:w="166"/>
        <w:gridCol w:w="280"/>
        <w:gridCol w:w="994"/>
        <w:gridCol w:w="1287"/>
        <w:gridCol w:w="448"/>
        <w:gridCol w:w="1246"/>
        <w:gridCol w:w="2242"/>
      </w:tblGrid>
      <w:tr>
        <w:tblPrEx/>
        <w:trPr>
          <w:trHeight w:val="20"/>
        </w:trPr>
        <w:tc>
          <w:tcPr>
            <w:tcW w:w="994" w:type="dxa"/>
            <w:vAlign w:val="bottom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5 Склад</w:t>
            </w:r>
            <w:r>
              <w:rPr>
                <w:sz w:val="26"/>
                <w:szCs w:val="26"/>
              </w:rPr>
            </w:r>
          </w:p>
        </w:tc>
        <w:tc>
          <w:tcPr>
            <w:gridSpan w:val="15"/>
            <w:tcBorders>
              <w:bottom w:val="single" w:color="auto" w:sz="4" w:space="0"/>
            </w:tcBorders>
            <w:tcW w:w="9213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trHeight w:val="20"/>
        </w:trPr>
        <w:tc>
          <w:tcPr>
            <w:gridSpan w:val="16"/>
            <w:tcBorders>
              <w:bottom w:val="single" w:color="auto" w:sz="4" w:space="0"/>
            </w:tcBorders>
            <w:tcW w:w="10207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trHeight w:val="20"/>
        </w:trPr>
        <w:tc>
          <w:tcPr>
            <w:gridSpan w:val="9"/>
            <w:tcW w:w="3544" w:type="dxa"/>
            <w:vAlign w:val="bottom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6</w:t>
            </w:r>
            <w:r>
              <w:rPr>
                <w:sz w:val="26"/>
                <w:szCs w:val="26"/>
              </w:rPr>
              <w:t xml:space="preserve"> Страна происхождения груза</w:t>
            </w:r>
            <w:r>
              <w:rPr>
                <w:sz w:val="26"/>
                <w:szCs w:val="26"/>
              </w:rPr>
            </w:r>
          </w:p>
        </w:tc>
        <w:tc>
          <w:tcPr>
            <w:gridSpan w:val="7"/>
            <w:tcBorders>
              <w:bottom w:val="single" w:color="auto" w:sz="4" w:space="0"/>
            </w:tcBorders>
            <w:tcW w:w="6663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trHeight w:val="20"/>
        </w:trPr>
        <w:tc>
          <w:tcPr>
            <w:gridSpan w:val="3"/>
            <w:tcW w:w="1764" w:type="dxa"/>
            <w:vAlign w:val="bottom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7</w:t>
            </w:r>
            <w:r>
              <w:rPr>
                <w:sz w:val="26"/>
                <w:szCs w:val="26"/>
              </w:rPr>
              <w:t xml:space="preserve"> Стра</w:t>
            </w:r>
            <w:r>
              <w:rPr>
                <w:sz w:val="26"/>
                <w:szCs w:val="26"/>
              </w:rPr>
              <w:t xml:space="preserve">хование</w:t>
            </w:r>
            <w:r>
              <w:rPr>
                <w:sz w:val="26"/>
                <w:szCs w:val="26"/>
              </w:rPr>
            </w:r>
          </w:p>
        </w:tc>
        <w:tc>
          <w:tcPr>
            <w:gridSpan w:val="13"/>
            <w:tcBorders>
              <w:bottom w:val="single" w:color="auto" w:sz="4" w:space="0"/>
            </w:tcBorders>
            <w:tcW w:w="8443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trHeight w:val="20"/>
        </w:trPr>
        <w:tc>
          <w:tcPr>
            <w:gridSpan w:val="4"/>
            <w:tcW w:w="1876" w:type="dxa"/>
            <w:vAlign w:val="bottom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8</w:t>
            </w:r>
            <w:r>
              <w:rPr>
                <w:sz w:val="26"/>
                <w:szCs w:val="26"/>
              </w:rPr>
              <w:t xml:space="preserve"> Товарный код</w:t>
            </w:r>
            <w:r>
              <w:rPr>
                <w:sz w:val="26"/>
                <w:szCs w:val="26"/>
              </w:rPr>
            </w:r>
          </w:p>
        </w:tc>
        <w:tc>
          <w:tcPr>
            <w:gridSpan w:val="8"/>
            <w:tcBorders>
              <w:bottom w:val="single" w:color="auto" w:sz="4" w:space="0"/>
            </w:tcBorders>
            <w:tcW w:w="3108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2"/>
            <w:tcW w:w="1735" w:type="dxa"/>
            <w:vAlign w:val="bottom"/>
            <w:textDirection w:val="lrTb"/>
            <w:noWrap w:val="false"/>
          </w:tcPr>
          <w:p>
            <w:pPr>
              <w:ind w:left="5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9</w:t>
            </w:r>
            <w:r>
              <w:rPr>
                <w:sz w:val="26"/>
                <w:szCs w:val="26"/>
              </w:rPr>
              <w:t xml:space="preserve"> Маркировка</w:t>
            </w:r>
            <w:r>
              <w:rPr>
                <w:sz w:val="26"/>
                <w:szCs w:val="26"/>
              </w:rPr>
            </w:r>
          </w:p>
        </w:tc>
        <w:tc>
          <w:tcPr>
            <w:gridSpan w:val="2"/>
            <w:tcBorders>
              <w:bottom w:val="single" w:color="auto" w:sz="4" w:space="0"/>
            </w:tcBorders>
            <w:tcW w:w="3488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trHeight w:val="20"/>
        </w:trPr>
        <w:tc>
          <w:tcPr>
            <w:gridSpan w:val="11"/>
            <w:tcW w:w="3990" w:type="dxa"/>
            <w:vAlign w:val="bottom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10</w:t>
            </w:r>
            <w:r>
              <w:rPr>
                <w:sz w:val="26"/>
                <w:szCs w:val="26"/>
              </w:rPr>
              <w:t xml:space="preserve"> Количество мест, вид упаковки</w:t>
            </w:r>
            <w:r>
              <w:rPr>
                <w:sz w:val="26"/>
                <w:szCs w:val="26"/>
              </w:rPr>
            </w:r>
          </w:p>
        </w:tc>
        <w:tc>
          <w:tcPr>
            <w:gridSpan w:val="5"/>
            <w:tcBorders>
              <w:bottom w:val="single" w:color="auto" w:sz="4" w:space="0"/>
            </w:tcBorders>
            <w:tcW w:w="6217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trHeight w:val="20"/>
        </w:trPr>
        <w:tc>
          <w:tcPr>
            <w:gridSpan w:val="7"/>
            <w:tcW w:w="2394" w:type="dxa"/>
            <w:vAlign w:val="bottom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</w:t>
            </w:r>
            <w:r>
              <w:rPr>
                <w:sz w:val="26"/>
                <w:szCs w:val="26"/>
              </w:rPr>
              <w:t xml:space="preserve">1</w:t>
            </w:r>
            <w:r>
              <w:rPr>
                <w:sz w:val="26"/>
                <w:szCs w:val="26"/>
              </w:rPr>
              <w:t xml:space="preserve"> Вес брутто, нетто</w:t>
            </w:r>
            <w:r>
              <w:rPr>
                <w:sz w:val="26"/>
                <w:szCs w:val="26"/>
              </w:rPr>
            </w:r>
          </w:p>
        </w:tc>
        <w:tc>
          <w:tcPr>
            <w:gridSpan w:val="3"/>
            <w:tcBorders>
              <w:bottom w:val="single" w:color="auto" w:sz="4" w:space="0"/>
            </w:tcBorders>
            <w:tcW w:w="1316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2"/>
            <w:tcW w:w="1274" w:type="dxa"/>
            <w:vAlign w:val="bottom"/>
            <w:textDirection w:val="lrTb"/>
            <w:noWrap w:val="false"/>
          </w:tcPr>
          <w:p>
            <w:pPr>
              <w:ind w:left="5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</w:t>
            </w:r>
            <w:r>
              <w:rPr>
                <w:sz w:val="26"/>
                <w:szCs w:val="26"/>
              </w:rPr>
              <w:t xml:space="preserve">2</w:t>
            </w:r>
            <w:r>
              <w:rPr>
                <w:sz w:val="26"/>
                <w:szCs w:val="26"/>
              </w:rPr>
              <w:t xml:space="preserve"> Объем</w:t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bottom w:val="single" w:color="auto" w:sz="4" w:space="0"/>
            </w:tcBorders>
            <w:tcW w:w="1287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2"/>
            <w:tcW w:w="1694" w:type="dxa"/>
            <w:vAlign w:val="bottom"/>
            <w:textDirection w:val="lrTb"/>
            <w:noWrap w:val="false"/>
          </w:tcPr>
          <w:p>
            <w:pPr>
              <w:ind w:left="5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</w:t>
            </w:r>
            <w:r>
              <w:rPr>
                <w:sz w:val="26"/>
                <w:szCs w:val="26"/>
              </w:rPr>
              <w:t xml:space="preserve">3</w:t>
            </w:r>
            <w:r>
              <w:rPr>
                <w:sz w:val="26"/>
                <w:szCs w:val="26"/>
              </w:rPr>
              <w:t xml:space="preserve"> Стоимость</w:t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bottom w:val="single" w:color="auto" w:sz="4" w:space="0"/>
            </w:tcBorders>
            <w:tcW w:w="2242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trHeight w:val="20"/>
        </w:trPr>
        <w:tc>
          <w:tcPr>
            <w:gridSpan w:val="6"/>
            <w:tcW w:w="2352" w:type="dxa"/>
            <w:vAlign w:val="bottom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</w:t>
            </w:r>
            <w:r>
              <w:rPr>
                <w:sz w:val="26"/>
                <w:szCs w:val="26"/>
              </w:rPr>
              <w:t xml:space="preserve">4</w:t>
            </w:r>
            <w:r>
              <w:rPr>
                <w:sz w:val="26"/>
                <w:szCs w:val="26"/>
              </w:rPr>
              <w:t xml:space="preserve"> Размер упаковки</w:t>
            </w:r>
            <w:r>
              <w:rPr>
                <w:sz w:val="26"/>
                <w:szCs w:val="26"/>
              </w:rPr>
            </w:r>
          </w:p>
        </w:tc>
        <w:tc>
          <w:tcPr>
            <w:gridSpan w:val="10"/>
            <w:tcBorders>
              <w:bottom w:val="single" w:color="auto" w:sz="4" w:space="0"/>
            </w:tcBorders>
            <w:tcW w:w="7855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trHeight w:val="20"/>
        </w:trPr>
        <w:tc>
          <w:tcPr>
            <w:gridSpan w:val="2"/>
            <w:tcW w:w="1418" w:type="dxa"/>
            <w:vAlign w:val="bottom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15</w:t>
            </w:r>
            <w:r>
              <w:rPr>
                <w:sz w:val="26"/>
                <w:szCs w:val="26"/>
              </w:rPr>
              <w:t xml:space="preserve"> Условия</w:t>
            </w:r>
            <w:r>
              <w:rPr>
                <w:sz w:val="26"/>
                <w:szCs w:val="26"/>
              </w:rPr>
            </w:r>
          </w:p>
        </w:tc>
        <w:tc>
          <w:tcPr>
            <w:gridSpan w:val="14"/>
            <w:tcBorders>
              <w:bottom w:val="single" w:color="auto" w:sz="4" w:space="0"/>
            </w:tcBorders>
            <w:tcW w:w="8789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trHeight w:val="20"/>
        </w:trPr>
        <w:tc>
          <w:tcPr>
            <w:gridSpan w:val="16"/>
            <w:tcBorders>
              <w:bottom w:val="single" w:color="auto" w:sz="4" w:space="0"/>
            </w:tcBorders>
            <w:tcW w:w="10207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trHeight w:val="20"/>
        </w:trPr>
        <w:tc>
          <w:tcPr>
            <w:gridSpan w:val="5"/>
            <w:tcW w:w="2296" w:type="dxa"/>
            <w:vAlign w:val="bottom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</w:t>
            </w:r>
            <w:r>
              <w:rPr>
                <w:sz w:val="26"/>
                <w:szCs w:val="26"/>
              </w:rPr>
              <w:t xml:space="preserve">6</w:t>
            </w:r>
            <w:r>
              <w:rPr>
                <w:sz w:val="26"/>
                <w:szCs w:val="26"/>
              </w:rPr>
              <w:t xml:space="preserve"> Особые отметки</w:t>
            </w:r>
            <w:r>
              <w:rPr>
                <w:sz w:val="26"/>
                <w:szCs w:val="26"/>
              </w:rPr>
            </w:r>
          </w:p>
        </w:tc>
        <w:tc>
          <w:tcPr>
            <w:gridSpan w:val="11"/>
            <w:tcBorders>
              <w:bottom w:val="single" w:color="auto" w:sz="4" w:space="0"/>
            </w:tcBorders>
            <w:tcW w:w="791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trHeight w:val="20"/>
        </w:trPr>
        <w:tc>
          <w:tcPr>
            <w:gridSpan w:val="16"/>
            <w:tcBorders>
              <w:bottom w:val="single" w:color="auto" w:sz="4" w:space="0"/>
            </w:tcBorders>
            <w:tcW w:w="10207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gridSpan w:val="16"/>
            <w:tcBorders>
              <w:left w:val="none" w:color="000000" w:sz="4" w:space="0"/>
              <w:right w:val="none" w:color="000000" w:sz="4" w:space="0"/>
            </w:tcBorders>
            <w:tcW w:w="10207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gridSpan w:val="16"/>
            <w:tcBorders>
              <w:left w:val="none" w:color="000000" w:sz="4" w:space="0"/>
              <w:right w:val="none" w:color="000000" w:sz="4" w:space="0"/>
            </w:tcBorders>
            <w:tcW w:w="10207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trHeight w:val="20"/>
        </w:trPr>
        <w:tc>
          <w:tcPr>
            <w:gridSpan w:val="16"/>
            <w:tcBorders>
              <w:bottom w:val="single" w:color="auto" w:sz="4" w:space="0"/>
            </w:tcBorders>
            <w:tcW w:w="10207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trHeight w:val="20"/>
        </w:trPr>
        <w:tc>
          <w:tcPr>
            <w:gridSpan w:val="8"/>
            <w:tcW w:w="2842" w:type="dxa"/>
            <w:vAlign w:val="bottom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</w:t>
            </w:r>
            <w:r>
              <w:rPr>
                <w:sz w:val="26"/>
                <w:szCs w:val="26"/>
              </w:rPr>
              <w:t xml:space="preserve">7</w:t>
            </w:r>
            <w:r>
              <w:rPr>
                <w:sz w:val="26"/>
                <w:szCs w:val="26"/>
              </w:rPr>
              <w:t xml:space="preserve"> Подпись </w:t>
            </w:r>
            <w:r>
              <w:rPr>
                <w:sz w:val="26"/>
                <w:szCs w:val="26"/>
              </w:rPr>
              <w:t xml:space="preserve">экспедитора</w:t>
            </w:r>
            <w:r>
              <w:rPr>
                <w:sz w:val="26"/>
                <w:szCs w:val="26"/>
              </w:rPr>
            </w:r>
          </w:p>
        </w:tc>
        <w:tc>
          <w:tcPr>
            <w:gridSpan w:val="8"/>
            <w:tcBorders>
              <w:bottom w:val="single" w:color="auto" w:sz="4" w:space="0"/>
            </w:tcBorders>
            <w:tcW w:w="7365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trHeight w:val="20"/>
        </w:trPr>
        <w:tc>
          <w:tcPr>
            <w:gridSpan w:val="16"/>
            <w:tcBorders>
              <w:bottom w:val="single" w:color="auto" w:sz="4" w:space="0"/>
            </w:tcBorders>
            <w:tcW w:w="10207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</w:tbl>
    <w:p>
      <w:pPr>
        <w:jc w:val="both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sectPr>
      <w:headerReference w:type="default" r:id="rId8"/>
      <w:footnotePr>
        <w:numRestart w:val="eachPage"/>
      </w:footnotePr>
      <w:endnotePr>
        <w:numFmt w:val="decimal"/>
      </w:endnotePr>
      <w:type w:val="nextPage"/>
      <w:pgSz w:w="11906" w:h="16838" w:orient="portrait"/>
      <w:pgMar w:top="567" w:right="567" w:bottom="567" w:left="1134" w:header="397" w:footer="397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Courier New">
    <w:panose1 w:val="02070309020205020404"/>
  </w:font>
  <w:font w:name="Arial">
    <w:panose1 w:val="020B0604020202020204"/>
  </w:font>
  <w:font w:name="Liberation Sans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71"/>
      <w:rPr>
        <w:rFonts w:ascii="Tahoma" w:hAnsi="Tahoma" w:cs="Tahoma"/>
        <w:sz w:val="12"/>
        <w:szCs w:val="12"/>
      </w:rPr>
    </w:pPr>
    <w:r>
      <w:rPr>
        <w:rFonts w:ascii="Tahoma" w:hAnsi="Tahoma" w:cs="Tahoma"/>
        <w:sz w:val="12"/>
        <w:szCs w:val="12"/>
      </w:rPr>
      <w:t xml:space="preserve">Подготовлено с использованием системы Г</w:t>
    </w:r>
    <w:r>
      <w:rPr>
        <w:rFonts w:ascii="Tahoma" w:hAnsi="Tahoma" w:cs="Tahoma"/>
        <w:sz w:val="12"/>
        <w:szCs w:val="12"/>
      </w:rPr>
      <w:t xml:space="preserve">АРАНТ</w:t>
    </w:r>
    <w:r>
      <w:rPr>
        <w:rFonts w:ascii="Tahoma" w:hAnsi="Tahoma" w:cs="Tahoma"/>
        <w:sz w:val="12"/>
        <w:szCs w:val="12"/>
      </w:rPr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eachPage"/>
    <w:footnote w:id="-1"/>
    <w:footnote w:id="0"/>
  </w:footnotePr>
  <w:endnotePr>
    <w:pos w:val="docEnd"/>
    <w:numFmt w:val="decimal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sz w:val="22"/>
        <w:szCs w:val="22"/>
        <w:lang w:val="ru-RU" w:eastAsia="ru-RU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5">
    <w:name w:val="Heading 1 Char"/>
    <w:basedOn w:val="667"/>
    <w:link w:val="666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665"/>
    <w:next w:val="665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667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665"/>
    <w:next w:val="665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667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65"/>
    <w:next w:val="665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667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65"/>
    <w:next w:val="665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667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65"/>
    <w:next w:val="665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667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65"/>
    <w:next w:val="665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667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65"/>
    <w:next w:val="665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667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65"/>
    <w:next w:val="665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667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2">
    <w:name w:val="List Paragraph"/>
    <w:basedOn w:val="665"/>
    <w:uiPriority w:val="34"/>
    <w:qFormat/>
    <w:pPr>
      <w:contextualSpacing/>
      <w:ind w:left="720"/>
    </w:pPr>
  </w:style>
  <w:style w:type="paragraph" w:styleId="34">
    <w:name w:val="No Spacing"/>
    <w:uiPriority w:val="1"/>
    <w:qFormat/>
    <w:pPr>
      <w:spacing w:before="0" w:after="0" w:line="240" w:lineRule="auto"/>
    </w:pPr>
  </w:style>
  <w:style w:type="paragraph" w:styleId="35">
    <w:name w:val="Title"/>
    <w:basedOn w:val="665"/>
    <w:next w:val="665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667"/>
    <w:link w:val="35"/>
    <w:uiPriority w:val="10"/>
    <w:rPr>
      <w:sz w:val="48"/>
      <w:szCs w:val="48"/>
    </w:rPr>
  </w:style>
  <w:style w:type="paragraph" w:styleId="37">
    <w:name w:val="Subtitle"/>
    <w:basedOn w:val="665"/>
    <w:next w:val="665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667"/>
    <w:link w:val="37"/>
    <w:uiPriority w:val="11"/>
    <w:rPr>
      <w:sz w:val="24"/>
      <w:szCs w:val="24"/>
    </w:rPr>
  </w:style>
  <w:style w:type="paragraph" w:styleId="39">
    <w:name w:val="Quote"/>
    <w:basedOn w:val="665"/>
    <w:next w:val="665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65"/>
    <w:next w:val="665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character" w:styleId="44">
    <w:name w:val="Header Char"/>
    <w:basedOn w:val="667"/>
    <w:link w:val="671"/>
    <w:uiPriority w:val="99"/>
  </w:style>
  <w:style w:type="character" w:styleId="46">
    <w:name w:val="Footer Char"/>
    <w:basedOn w:val="667"/>
    <w:link w:val="673"/>
    <w:uiPriority w:val="99"/>
  </w:style>
  <w:style w:type="paragraph" w:styleId="47">
    <w:name w:val="Caption"/>
    <w:basedOn w:val="665"/>
    <w:next w:val="665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667"/>
    <w:link w:val="47"/>
    <w:uiPriority w:val="35"/>
    <w:rPr>
      <w:b/>
      <w:bCs/>
      <w:color w:val="4f81bd" w:themeColor="accent1"/>
      <w:sz w:val="18"/>
      <w:szCs w:val="18"/>
    </w:rPr>
  </w:style>
  <w:style w:type="table" w:styleId="50">
    <w:name w:val="Table Grid Light"/>
    <w:basedOn w:val="66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66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66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66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66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66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66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66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66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66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149">
    <w:name w:val="List Table 7 Colorful - Accent 2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150">
    <w:name w:val="List Table 7 Colorful - Accent 3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151">
    <w:name w:val="List Table 7 Colorful - Accent 4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152">
    <w:name w:val="List Table 7 Colorful - Accent 5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153">
    <w:name w:val="List Table 7 Colorful - Accent 6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154">
    <w:name w:val="Lined - Accent"/>
    <w:basedOn w:val="66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66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6">
    <w:name w:val="Lined - Accent 2"/>
    <w:basedOn w:val="66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7">
    <w:name w:val="Lined - Accent 3"/>
    <w:basedOn w:val="66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8">
    <w:name w:val="Lined - Accent 4"/>
    <w:basedOn w:val="66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9">
    <w:name w:val="Lined - Accent 5"/>
    <w:basedOn w:val="66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0">
    <w:name w:val="Lined - Accent 6"/>
    <w:basedOn w:val="66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1">
    <w:name w:val="Bordered &amp; Lined - Accent"/>
    <w:basedOn w:val="66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66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3">
    <w:name w:val="Bordered &amp; Lined - Accent 2"/>
    <w:basedOn w:val="66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4">
    <w:name w:val="Bordered &amp; Lined - Accent 3"/>
    <w:basedOn w:val="66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5">
    <w:name w:val="Bordered &amp; Lined - Accent 4"/>
    <w:basedOn w:val="66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6">
    <w:name w:val="Bordered &amp; Lined - Accent 5"/>
    <w:basedOn w:val="66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7">
    <w:name w:val="Bordered &amp; Lined - Accent 6"/>
    <w:basedOn w:val="66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8">
    <w:name w:val="Bordered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5">
    <w:name w:val="Hyperlink"/>
    <w:uiPriority w:val="99"/>
    <w:unhideWhenUsed/>
    <w:rPr>
      <w:color w:val="0000ff" w:themeColor="hyperlink"/>
      <w:u w:val="single"/>
    </w:rPr>
  </w:style>
  <w:style w:type="character" w:styleId="177">
    <w:name w:val="Footnote Text Char"/>
    <w:link w:val="676"/>
    <w:uiPriority w:val="99"/>
    <w:rPr>
      <w:sz w:val="18"/>
    </w:rPr>
  </w:style>
  <w:style w:type="character" w:styleId="180">
    <w:name w:val="Endnote Text Char"/>
    <w:link w:val="683"/>
    <w:uiPriority w:val="99"/>
    <w:rPr>
      <w:sz w:val="20"/>
    </w:rPr>
  </w:style>
  <w:style w:type="paragraph" w:styleId="182">
    <w:name w:val="toc 1"/>
    <w:basedOn w:val="665"/>
    <w:next w:val="665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65"/>
    <w:next w:val="665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65"/>
    <w:next w:val="665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65"/>
    <w:next w:val="665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65"/>
    <w:next w:val="665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65"/>
    <w:next w:val="665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65"/>
    <w:next w:val="665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65"/>
    <w:next w:val="665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65"/>
    <w:next w:val="665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65"/>
    <w:next w:val="665"/>
    <w:uiPriority w:val="99"/>
    <w:unhideWhenUsed/>
    <w:pPr>
      <w:spacing w:after="0" w:afterAutospacing="0"/>
    </w:pPr>
  </w:style>
  <w:style w:type="paragraph" w:styleId="665" w:default="1">
    <w:name w:val="Normal"/>
    <w:qFormat/>
    <w:pPr>
      <w:spacing w:after="0" w:line="240" w:lineRule="auto"/>
    </w:pPr>
    <w:rPr>
      <w:sz w:val="24"/>
      <w:szCs w:val="24"/>
    </w:rPr>
  </w:style>
  <w:style w:type="paragraph" w:styleId="666">
    <w:name w:val="Heading 1"/>
    <w:basedOn w:val="665"/>
    <w:next w:val="665"/>
    <w:link w:val="670"/>
    <w:uiPriority w:val="99"/>
    <w:qFormat/>
    <w:pPr>
      <w:jc w:val="center"/>
      <w:spacing w:before="108"/>
      <w:outlineLvl w:val="0"/>
    </w:pPr>
    <w:rPr>
      <w:rFonts w:ascii="Arial" w:hAnsi="Arial" w:cs="Arial"/>
      <w:b/>
      <w:bCs/>
      <w:u w:val="single"/>
    </w:rPr>
  </w:style>
  <w:style w:type="character" w:styleId="667" w:default="1">
    <w:name w:val="Default Paragraph Font"/>
    <w:uiPriority w:val="99"/>
    <w:semiHidden/>
  </w:style>
  <w:style w:type="table" w:styleId="668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69" w:default="1">
    <w:name w:val="No List"/>
    <w:uiPriority w:val="99"/>
    <w:semiHidden/>
    <w:unhideWhenUsed/>
  </w:style>
  <w:style w:type="character" w:styleId="670" w:customStyle="1">
    <w:name w:val="Заголовок 1 Знак"/>
    <w:basedOn w:val="667"/>
    <w:link w:val="666"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671">
    <w:name w:val="Header"/>
    <w:basedOn w:val="665"/>
    <w:link w:val="672"/>
    <w:uiPriority w:val="99"/>
    <w:pPr>
      <w:tabs>
        <w:tab w:val="center" w:pos="4677" w:leader="none"/>
        <w:tab w:val="right" w:pos="9355" w:leader="none"/>
      </w:tabs>
    </w:pPr>
  </w:style>
  <w:style w:type="character" w:styleId="672" w:customStyle="1">
    <w:name w:val="Верхний колонтитул Знак"/>
    <w:basedOn w:val="667"/>
    <w:link w:val="671"/>
    <w:uiPriority w:val="99"/>
    <w:semiHidden/>
    <w:rPr>
      <w:sz w:val="24"/>
      <w:szCs w:val="24"/>
    </w:rPr>
  </w:style>
  <w:style w:type="paragraph" w:styleId="673">
    <w:name w:val="Footer"/>
    <w:basedOn w:val="665"/>
    <w:link w:val="674"/>
    <w:uiPriority w:val="99"/>
    <w:pPr>
      <w:tabs>
        <w:tab w:val="center" w:pos="4677" w:leader="none"/>
        <w:tab w:val="right" w:pos="9355" w:leader="none"/>
      </w:tabs>
    </w:pPr>
  </w:style>
  <w:style w:type="character" w:styleId="674" w:customStyle="1">
    <w:name w:val="Нижний колонтитул Знак"/>
    <w:basedOn w:val="667"/>
    <w:link w:val="673"/>
    <w:uiPriority w:val="99"/>
    <w:semiHidden/>
    <w:rPr>
      <w:sz w:val="24"/>
      <w:szCs w:val="24"/>
    </w:rPr>
  </w:style>
  <w:style w:type="table" w:styleId="675">
    <w:name w:val="Table Grid"/>
    <w:basedOn w:val="668"/>
    <w:uiPriority w:val="99"/>
    <w:pPr>
      <w:spacing w:after="0" w:line="240" w:lineRule="auto"/>
    </w:pPr>
    <w:rPr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676">
    <w:name w:val="footnote text"/>
    <w:basedOn w:val="665"/>
    <w:link w:val="677"/>
    <w:uiPriority w:val="99"/>
    <w:semiHidden/>
    <w:rPr>
      <w:sz w:val="20"/>
      <w:szCs w:val="20"/>
    </w:rPr>
  </w:style>
  <w:style w:type="character" w:styleId="677" w:customStyle="1">
    <w:name w:val="Текст сноски Знак"/>
    <w:basedOn w:val="667"/>
    <w:link w:val="676"/>
    <w:uiPriority w:val="99"/>
    <w:semiHidden/>
    <w:rPr>
      <w:sz w:val="20"/>
      <w:szCs w:val="20"/>
    </w:rPr>
  </w:style>
  <w:style w:type="character" w:styleId="678">
    <w:name w:val="footnote reference"/>
    <w:basedOn w:val="667"/>
    <w:uiPriority w:val="99"/>
    <w:semiHidden/>
    <w:rPr>
      <w:vertAlign w:val="superscript"/>
    </w:rPr>
  </w:style>
  <w:style w:type="paragraph" w:styleId="679" w:customStyle="1">
    <w:name w:val="Моноширинный"/>
    <w:basedOn w:val="665"/>
    <w:next w:val="665"/>
    <w:uiPriority w:val="99"/>
    <w:pPr>
      <w:jc w:val="both"/>
    </w:pPr>
    <w:rPr>
      <w:rFonts w:ascii="Courier New" w:hAnsi="Courier New" w:cs="Courier New"/>
      <w:sz w:val="20"/>
      <w:szCs w:val="20"/>
    </w:rPr>
  </w:style>
  <w:style w:type="character" w:styleId="680" w:customStyle="1">
    <w:name w:val="Цветовое выделение"/>
    <w:uiPriority w:val="99"/>
    <w:rPr>
      <w:color w:val="0000ff"/>
      <w:sz w:val="20"/>
      <w:szCs w:val="20"/>
    </w:rPr>
  </w:style>
  <w:style w:type="paragraph" w:styleId="681">
    <w:name w:val="Body Text"/>
    <w:basedOn w:val="665"/>
    <w:link w:val="682"/>
    <w:uiPriority w:val="99"/>
    <w:pPr>
      <w:jc w:val="center"/>
    </w:pPr>
    <w:rPr>
      <w:b/>
      <w:bCs/>
      <w:sz w:val="32"/>
      <w:szCs w:val="32"/>
    </w:rPr>
  </w:style>
  <w:style w:type="character" w:styleId="682" w:customStyle="1">
    <w:name w:val="Основной текст Знак"/>
    <w:basedOn w:val="667"/>
    <w:link w:val="681"/>
    <w:uiPriority w:val="99"/>
    <w:semiHidden/>
    <w:rPr>
      <w:sz w:val="24"/>
      <w:szCs w:val="24"/>
    </w:rPr>
  </w:style>
  <w:style w:type="paragraph" w:styleId="683">
    <w:name w:val="endnote text"/>
    <w:basedOn w:val="665"/>
    <w:link w:val="684"/>
    <w:uiPriority w:val="99"/>
    <w:semiHidden/>
    <w:rPr>
      <w:sz w:val="20"/>
      <w:szCs w:val="20"/>
    </w:rPr>
  </w:style>
  <w:style w:type="character" w:styleId="684" w:customStyle="1">
    <w:name w:val="Текст концевой сноски Знак"/>
    <w:basedOn w:val="667"/>
    <w:link w:val="683"/>
    <w:uiPriority w:val="99"/>
    <w:semiHidden/>
    <w:rPr>
      <w:sz w:val="20"/>
      <w:szCs w:val="20"/>
    </w:rPr>
  </w:style>
  <w:style w:type="character" w:styleId="685">
    <w:name w:val="endnote reference"/>
    <w:basedOn w:val="667"/>
    <w:uiPriority w:val="99"/>
    <w:semiHidden/>
    <w:rPr>
      <w:vertAlign w:val="superscript"/>
    </w:rPr>
  </w:style>
  <w:style w:type="paragraph" w:styleId="686" w:customStyle="1">
    <w:name w:val="Нормальный (OEM)"/>
    <w:basedOn w:val="679"/>
    <w:next w:val="665"/>
    <w:uiPriority w:val="99"/>
    <w:rPr>
      <w:sz w:val="24"/>
      <w:szCs w:val="24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r7-office/2025.4.1.1604</Application>
  <Company>garant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demidova</dc:creator>
  <cp:keywords/>
  <dc:description/>
  <cp:lastModifiedBy>Аноним</cp:lastModifiedBy>
  <cp:revision>3</cp:revision>
  <dcterms:created xsi:type="dcterms:W3CDTF">2021-02-11T11:32:00Z</dcterms:created>
  <dcterms:modified xsi:type="dcterms:W3CDTF">2026-04-24T12:05:33Z</dcterms:modified>
</cp:coreProperties>
</file>